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DBA" w:rsidRDefault="00196DBA">
      <w:pPr>
        <w:pStyle w:val="a3"/>
        <w:spacing w:before="9"/>
        <w:ind w:left="0"/>
        <w:jc w:val="left"/>
        <w:rPr>
          <w:b/>
          <w:sz w:val="15"/>
        </w:rPr>
      </w:pPr>
      <w:bookmarkStart w:id="0" w:name="_GoBack"/>
      <w:bookmarkEnd w:id="0"/>
    </w:p>
    <w:p w:rsidR="00196DBA" w:rsidRDefault="007423F7">
      <w:pPr>
        <w:pStyle w:val="a4"/>
      </w:pPr>
      <w:r>
        <w:t>Аннотация</w:t>
      </w:r>
      <w:r>
        <w:rPr>
          <w:spacing w:val="-6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рабочей</w:t>
      </w:r>
      <w:r>
        <w:rPr>
          <w:spacing w:val="-5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предмету</w:t>
      </w:r>
      <w:r>
        <w:rPr>
          <w:spacing w:val="-67"/>
        </w:rPr>
        <w:t xml:space="preserve"> </w:t>
      </w:r>
      <w:r>
        <w:t>АНГЛИЙСКИЙ</w:t>
      </w:r>
      <w:r>
        <w:rPr>
          <w:spacing w:val="-1"/>
        </w:rPr>
        <w:t xml:space="preserve"> </w:t>
      </w:r>
      <w:r>
        <w:t>ЯЗЫК 2-4 класс</w:t>
      </w:r>
    </w:p>
    <w:p w:rsidR="00196DBA" w:rsidRDefault="00196DBA">
      <w:pPr>
        <w:pStyle w:val="a3"/>
        <w:ind w:left="0"/>
        <w:jc w:val="left"/>
        <w:rPr>
          <w:b/>
          <w:sz w:val="30"/>
        </w:rPr>
      </w:pPr>
    </w:p>
    <w:p w:rsidR="00196DBA" w:rsidRDefault="007423F7">
      <w:pPr>
        <w:pStyle w:val="11"/>
        <w:spacing w:before="205"/>
        <w:ind w:left="3116"/>
      </w:pPr>
      <w:r>
        <w:t>Краткая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программы</w:t>
      </w:r>
    </w:p>
    <w:p w:rsidR="00196DBA" w:rsidRDefault="00196DBA">
      <w:pPr>
        <w:pStyle w:val="a3"/>
        <w:spacing w:before="7"/>
        <w:ind w:left="0"/>
        <w:jc w:val="left"/>
        <w:rPr>
          <w:b/>
          <w:sz w:val="23"/>
        </w:rPr>
      </w:pPr>
    </w:p>
    <w:p w:rsidR="00196DBA" w:rsidRPr="00655DF5" w:rsidRDefault="007423F7" w:rsidP="00655DF5">
      <w:pPr>
        <w:pStyle w:val="a3"/>
        <w:spacing w:line="276" w:lineRule="auto"/>
        <w:ind w:left="0" w:firstLine="709"/>
      </w:pPr>
      <w:r>
        <w:t xml:space="preserve">Учебный предмет «Иностранный (английский) язык» </w:t>
      </w:r>
      <w:r w:rsidR="00655DF5">
        <w:t>является частью основной общеобразовательной программы основного общего образования, реализующейся в МАОУ Горьковской СОШ.</w:t>
      </w:r>
    </w:p>
    <w:p w:rsidR="00196DBA" w:rsidRDefault="007423F7">
      <w:pPr>
        <w:pStyle w:val="a3"/>
        <w:spacing w:before="1"/>
        <w:ind w:right="109" w:firstLine="710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английскому</w:t>
      </w:r>
      <w:r>
        <w:rPr>
          <w:spacing w:val="1"/>
        </w:rPr>
        <w:t xml:space="preserve"> </w:t>
      </w:r>
      <w:r>
        <w:t>языку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 w:rsidR="00655DF5">
        <w:t>составлена на основе:</w:t>
      </w:r>
    </w:p>
    <w:p w:rsidR="00061730" w:rsidRPr="00061730" w:rsidRDefault="00061730" w:rsidP="00061730">
      <w:pPr>
        <w:pStyle w:val="TableParagraph"/>
        <w:numPr>
          <w:ilvl w:val="0"/>
          <w:numId w:val="5"/>
        </w:numPr>
        <w:tabs>
          <w:tab w:val="left" w:pos="321"/>
        </w:tabs>
        <w:spacing w:before="11" w:line="276" w:lineRule="auto"/>
        <w:ind w:right="4" w:firstLine="0"/>
        <w:jc w:val="both"/>
        <w:rPr>
          <w:sz w:val="24"/>
        </w:rPr>
      </w:pPr>
      <w:r>
        <w:rPr>
          <w:sz w:val="24"/>
        </w:rPr>
        <w:t xml:space="preserve"> </w:t>
      </w:r>
      <w:r w:rsidRPr="00061730">
        <w:rPr>
          <w:sz w:val="24"/>
        </w:rPr>
        <w:t>Федеральный закон «Об образовании в Российской Федерации» от 29.12.2012 № 273-ФЗ.</w:t>
      </w:r>
    </w:p>
    <w:p w:rsidR="00061730" w:rsidRPr="00061730" w:rsidRDefault="00061730" w:rsidP="00061730">
      <w:pPr>
        <w:pStyle w:val="TableParagraph"/>
        <w:numPr>
          <w:ilvl w:val="0"/>
          <w:numId w:val="5"/>
        </w:numPr>
        <w:tabs>
          <w:tab w:val="left" w:pos="321"/>
        </w:tabs>
        <w:spacing w:before="12" w:line="276" w:lineRule="auto"/>
        <w:ind w:right="1" w:firstLine="0"/>
        <w:jc w:val="both"/>
        <w:rPr>
          <w:sz w:val="24"/>
        </w:rPr>
      </w:pPr>
      <w:r>
        <w:rPr>
          <w:sz w:val="24"/>
        </w:rPr>
        <w:t xml:space="preserve"> </w:t>
      </w:r>
      <w:r w:rsidRPr="00061730">
        <w:rPr>
          <w:sz w:val="24"/>
        </w:rPr>
        <w:t>Приказ Министерства просвещения РФ от 31 мая 2021 г. № 286 «Об утверждении федерального государственного образовательного стандарта начального общего образования».</w:t>
      </w:r>
    </w:p>
    <w:p w:rsidR="00061730" w:rsidRPr="00061730" w:rsidRDefault="00061730" w:rsidP="00061730">
      <w:pPr>
        <w:pStyle w:val="TableParagraph"/>
        <w:numPr>
          <w:ilvl w:val="0"/>
          <w:numId w:val="5"/>
        </w:numPr>
        <w:tabs>
          <w:tab w:val="left" w:pos="321"/>
        </w:tabs>
        <w:spacing w:before="18" w:line="276" w:lineRule="auto"/>
        <w:ind w:right="-15" w:firstLine="0"/>
        <w:jc w:val="both"/>
        <w:rPr>
          <w:sz w:val="24"/>
        </w:rPr>
      </w:pPr>
      <w:r>
        <w:rPr>
          <w:sz w:val="24"/>
        </w:rPr>
        <w:t xml:space="preserve"> </w:t>
      </w:r>
      <w:r w:rsidRPr="00061730">
        <w:rPr>
          <w:sz w:val="24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образования, утвержденный приказом Министерства просвещения Российской Федерации от 31 мая 2021 г. № 286».</w:t>
      </w:r>
    </w:p>
    <w:p w:rsidR="00061730" w:rsidRPr="00061730" w:rsidRDefault="00061730" w:rsidP="00061730">
      <w:pPr>
        <w:pStyle w:val="TableParagraph"/>
        <w:numPr>
          <w:ilvl w:val="0"/>
          <w:numId w:val="5"/>
        </w:numPr>
        <w:tabs>
          <w:tab w:val="left" w:pos="321"/>
        </w:tabs>
        <w:spacing w:before="17" w:line="276" w:lineRule="auto"/>
        <w:ind w:right="-15" w:firstLine="0"/>
        <w:jc w:val="both"/>
        <w:rPr>
          <w:sz w:val="24"/>
        </w:rPr>
      </w:pPr>
      <w:r>
        <w:rPr>
          <w:sz w:val="24"/>
        </w:rPr>
        <w:t xml:space="preserve"> </w:t>
      </w:r>
      <w:r w:rsidRPr="00061730">
        <w:rPr>
          <w:sz w:val="24"/>
        </w:rPr>
        <w:t>Приказ Министерства просвещения Российской Федерации от 18.05.2023 № 372 «Об утверждении федеральной образовательной программы начального общего образования».</w:t>
      </w:r>
    </w:p>
    <w:p w:rsidR="00061730" w:rsidRPr="00061730" w:rsidRDefault="00061730" w:rsidP="00061730">
      <w:pPr>
        <w:pStyle w:val="TableParagraph"/>
        <w:numPr>
          <w:ilvl w:val="0"/>
          <w:numId w:val="5"/>
        </w:numPr>
        <w:tabs>
          <w:tab w:val="left" w:pos="321"/>
        </w:tabs>
        <w:spacing w:before="18" w:line="276" w:lineRule="auto"/>
        <w:ind w:right="-15" w:firstLine="0"/>
        <w:jc w:val="both"/>
        <w:rPr>
          <w:sz w:val="24"/>
        </w:rPr>
      </w:pPr>
      <w:r>
        <w:rPr>
          <w:sz w:val="24"/>
        </w:rPr>
        <w:t xml:space="preserve"> </w:t>
      </w:r>
      <w:r w:rsidRPr="00061730">
        <w:rPr>
          <w:sz w:val="24"/>
        </w:rPr>
        <w:t xml:space="preserve">Приказ </w:t>
      </w:r>
      <w:proofErr w:type="spellStart"/>
      <w:r w:rsidRPr="00061730">
        <w:rPr>
          <w:sz w:val="24"/>
        </w:rPr>
        <w:t>Минпросвещения</w:t>
      </w:r>
      <w:proofErr w:type="spellEnd"/>
      <w:r w:rsidRPr="00061730">
        <w:rPr>
          <w:sz w:val="24"/>
        </w:rPr>
        <w:t xml:space="preserve"> России от 21.09.2022 № 858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учебников».</w:t>
      </w:r>
    </w:p>
    <w:p w:rsidR="00061730" w:rsidRPr="00061730" w:rsidRDefault="00061730" w:rsidP="00061730">
      <w:pPr>
        <w:pStyle w:val="TableParagraph"/>
        <w:numPr>
          <w:ilvl w:val="0"/>
          <w:numId w:val="5"/>
        </w:numPr>
        <w:tabs>
          <w:tab w:val="left" w:pos="321"/>
        </w:tabs>
        <w:spacing w:before="17" w:line="256" w:lineRule="auto"/>
        <w:ind w:right="-15" w:firstLine="0"/>
        <w:jc w:val="both"/>
        <w:rPr>
          <w:sz w:val="24"/>
        </w:rPr>
      </w:pPr>
      <w:r>
        <w:rPr>
          <w:sz w:val="24"/>
        </w:rPr>
        <w:t xml:space="preserve"> </w:t>
      </w:r>
      <w:r w:rsidRPr="00061730">
        <w:rPr>
          <w:sz w:val="24"/>
        </w:rPr>
        <w:t>ООП НОО муниципального автономного общеобразовательного учреждения Горьковской сре</w:t>
      </w:r>
      <w:r>
        <w:rPr>
          <w:sz w:val="24"/>
        </w:rPr>
        <w:t xml:space="preserve">дней общеобразовательной школы </w:t>
      </w:r>
      <w:r w:rsidRPr="00061730">
        <w:rPr>
          <w:sz w:val="24"/>
        </w:rPr>
        <w:t>Тюменского муниципального района.</w:t>
      </w:r>
    </w:p>
    <w:p w:rsidR="00061730" w:rsidRPr="00061730" w:rsidRDefault="00061730" w:rsidP="00061730">
      <w:pPr>
        <w:pStyle w:val="TableParagraph"/>
        <w:tabs>
          <w:tab w:val="left" w:pos="323"/>
        </w:tabs>
        <w:spacing w:before="19" w:line="254" w:lineRule="auto"/>
        <w:ind w:right="-15"/>
        <w:jc w:val="both"/>
        <w:rPr>
          <w:sz w:val="24"/>
        </w:rPr>
      </w:pPr>
      <w:r>
        <w:rPr>
          <w:sz w:val="24"/>
        </w:rPr>
        <w:t xml:space="preserve">  </w:t>
      </w:r>
      <w:r w:rsidRPr="00061730">
        <w:rPr>
          <w:sz w:val="24"/>
        </w:rPr>
        <w:t>7.</w:t>
      </w:r>
      <w:r>
        <w:rPr>
          <w:sz w:val="24"/>
        </w:rPr>
        <w:t xml:space="preserve"> </w:t>
      </w:r>
      <w:r w:rsidRPr="00061730">
        <w:rPr>
          <w:sz w:val="24"/>
        </w:rPr>
        <w:t>Учебный</w:t>
      </w:r>
      <w:r w:rsidRPr="00061730">
        <w:rPr>
          <w:spacing w:val="1"/>
          <w:sz w:val="24"/>
        </w:rPr>
        <w:t xml:space="preserve"> </w:t>
      </w:r>
      <w:r w:rsidRPr="00061730">
        <w:rPr>
          <w:sz w:val="24"/>
        </w:rPr>
        <w:t>план</w:t>
      </w:r>
      <w:r w:rsidRPr="00061730">
        <w:rPr>
          <w:spacing w:val="1"/>
          <w:sz w:val="24"/>
        </w:rPr>
        <w:t xml:space="preserve"> </w:t>
      </w:r>
      <w:r w:rsidRPr="00061730">
        <w:rPr>
          <w:sz w:val="24"/>
        </w:rPr>
        <w:t>МАОУ</w:t>
      </w:r>
      <w:r w:rsidRPr="00061730">
        <w:rPr>
          <w:spacing w:val="1"/>
          <w:sz w:val="24"/>
        </w:rPr>
        <w:t xml:space="preserve"> </w:t>
      </w:r>
      <w:r w:rsidRPr="00061730">
        <w:rPr>
          <w:sz w:val="24"/>
        </w:rPr>
        <w:t>Горьковской</w:t>
      </w:r>
      <w:r w:rsidRPr="00061730">
        <w:rPr>
          <w:spacing w:val="1"/>
          <w:sz w:val="24"/>
        </w:rPr>
        <w:t xml:space="preserve"> </w:t>
      </w:r>
      <w:r w:rsidRPr="00061730">
        <w:rPr>
          <w:sz w:val="24"/>
        </w:rPr>
        <w:t>СОШ Тюменского       муниципального района НОО, ООО, СОО 1-11 классы на 2023 – 2024 учебный год, согласованный Управляющим советом МАОУ Горьковской СОШ от 18.2023 г. протокол № 13 и</w:t>
      </w:r>
      <w:r>
        <w:rPr>
          <w:spacing w:val="1"/>
          <w:sz w:val="24"/>
        </w:rPr>
        <w:t xml:space="preserve"> утверждённый</w:t>
      </w:r>
      <w:r w:rsidRPr="00061730">
        <w:rPr>
          <w:spacing w:val="1"/>
          <w:sz w:val="24"/>
        </w:rPr>
        <w:t xml:space="preserve"> </w:t>
      </w:r>
      <w:r w:rsidRPr="00061730">
        <w:rPr>
          <w:sz w:val="24"/>
        </w:rPr>
        <w:t>д</w:t>
      </w:r>
      <w:r>
        <w:rPr>
          <w:sz w:val="24"/>
        </w:rPr>
        <w:t xml:space="preserve">иректором МАОУ Горьковской СОШ </w:t>
      </w:r>
      <w:r w:rsidRPr="00061730">
        <w:rPr>
          <w:sz w:val="24"/>
        </w:rPr>
        <w:t>22.08.2023г. приказ №</w:t>
      </w:r>
      <w:r w:rsidRPr="00061730">
        <w:rPr>
          <w:spacing w:val="-2"/>
          <w:sz w:val="24"/>
        </w:rPr>
        <w:t xml:space="preserve"> </w:t>
      </w:r>
      <w:r w:rsidRPr="00061730">
        <w:rPr>
          <w:sz w:val="24"/>
        </w:rPr>
        <w:t>224/ОД.</w:t>
      </w:r>
    </w:p>
    <w:p w:rsidR="00655DF5" w:rsidRDefault="00061730" w:rsidP="00061730">
      <w:pPr>
        <w:pStyle w:val="a3"/>
        <w:spacing w:before="1"/>
        <w:ind w:right="109"/>
      </w:pPr>
      <w:r w:rsidRPr="00061730">
        <w:t>8.</w:t>
      </w:r>
      <w:r>
        <w:t xml:space="preserve"> </w:t>
      </w:r>
      <w:r w:rsidRPr="00061730">
        <w:t>Положение</w:t>
      </w:r>
      <w:r w:rsidRPr="00061730">
        <w:rPr>
          <w:spacing w:val="1"/>
        </w:rPr>
        <w:t xml:space="preserve"> </w:t>
      </w:r>
      <w:r w:rsidRPr="00061730">
        <w:t>о</w:t>
      </w:r>
      <w:r w:rsidRPr="00061730">
        <w:rPr>
          <w:spacing w:val="1"/>
        </w:rPr>
        <w:t xml:space="preserve"> </w:t>
      </w:r>
      <w:r w:rsidRPr="00061730">
        <w:t>рабочей</w:t>
      </w:r>
      <w:r w:rsidRPr="00061730">
        <w:rPr>
          <w:spacing w:val="1"/>
        </w:rPr>
        <w:t xml:space="preserve"> </w:t>
      </w:r>
      <w:r w:rsidRPr="00061730">
        <w:t>программе</w:t>
      </w:r>
      <w:r w:rsidRPr="00061730">
        <w:rPr>
          <w:spacing w:val="1"/>
        </w:rPr>
        <w:t xml:space="preserve"> </w:t>
      </w:r>
      <w:r w:rsidRPr="00061730">
        <w:t>утвержденное</w:t>
      </w:r>
      <w:r w:rsidRPr="00061730">
        <w:rPr>
          <w:spacing w:val="-2"/>
        </w:rPr>
        <w:t xml:space="preserve"> </w:t>
      </w:r>
      <w:r w:rsidRPr="00061730">
        <w:t>приказом</w:t>
      </w:r>
      <w:r w:rsidRPr="00061730">
        <w:rPr>
          <w:spacing w:val="-1"/>
        </w:rPr>
        <w:t xml:space="preserve"> </w:t>
      </w:r>
      <w:r w:rsidRPr="00061730">
        <w:t>директора от 09.08.2022г. №</w:t>
      </w:r>
      <w:r w:rsidRPr="00061730">
        <w:rPr>
          <w:spacing w:val="-2"/>
        </w:rPr>
        <w:t xml:space="preserve"> </w:t>
      </w:r>
      <w:r w:rsidRPr="00061730">
        <w:t>224/ОД.</w:t>
      </w:r>
    </w:p>
    <w:p w:rsidR="00196DBA" w:rsidRDefault="007423F7">
      <w:pPr>
        <w:pStyle w:val="a3"/>
        <w:spacing w:before="1"/>
        <w:ind w:right="99" w:firstLine="710"/>
      </w:pPr>
      <w:r>
        <w:t>Построение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нелинейный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концентрическом принципе. В</w:t>
      </w:r>
      <w:r w:rsidR="00655DF5">
        <w:t xml:space="preserve"> </w:t>
      </w:r>
      <w:r>
        <w:t>каждом классе даются новые элементы содержания и новые</w:t>
      </w:r>
      <w:r>
        <w:rPr>
          <w:spacing w:val="-57"/>
        </w:rPr>
        <w:t xml:space="preserve"> </w:t>
      </w:r>
      <w:r>
        <w:t>требования.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proofErr w:type="gramStart"/>
      <w:r>
        <w:t>обучения</w:t>
      </w:r>
      <w:proofErr w:type="gramEnd"/>
      <w:r>
        <w:rPr>
          <w:spacing w:val="1"/>
        </w:rPr>
        <w:t xml:space="preserve"> </w:t>
      </w:r>
      <w:r>
        <w:t>освоенные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определённом</w:t>
      </w:r>
      <w:r>
        <w:rPr>
          <w:spacing w:val="1"/>
        </w:rPr>
        <w:t xml:space="preserve"> </w:t>
      </w:r>
      <w:r>
        <w:t>этапе</w:t>
      </w:r>
      <w:r>
        <w:rPr>
          <w:spacing w:val="1"/>
        </w:rPr>
        <w:t xml:space="preserve"> </w:t>
      </w:r>
      <w:r>
        <w:t>грамматические</w:t>
      </w:r>
      <w:r>
        <w:rPr>
          <w:spacing w:val="1"/>
        </w:rPr>
        <w:t xml:space="preserve"> </w:t>
      </w:r>
      <w:r>
        <w:t>формы и конструкции повторяются и закрепляются на новом лексическом материале и</w:t>
      </w:r>
      <w:r>
        <w:rPr>
          <w:spacing w:val="1"/>
        </w:rPr>
        <w:t xml:space="preserve"> </w:t>
      </w:r>
      <w:r>
        <w:t>расширяющемся</w:t>
      </w:r>
      <w:r>
        <w:rPr>
          <w:spacing w:val="-2"/>
        </w:rPr>
        <w:t xml:space="preserve"> </w:t>
      </w:r>
      <w:r>
        <w:t>тематическом</w:t>
      </w:r>
      <w:r>
        <w:rPr>
          <w:spacing w:val="-6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речи.</w:t>
      </w:r>
    </w:p>
    <w:p w:rsidR="00196DBA" w:rsidRDefault="007423F7">
      <w:pPr>
        <w:pStyle w:val="a3"/>
        <w:spacing w:before="5" w:line="237" w:lineRule="auto"/>
        <w:ind w:right="113" w:firstLine="710"/>
      </w:pPr>
      <w:r>
        <w:t>В программе определяются основные цели изучения английского языка на уровне</w:t>
      </w:r>
      <w:r>
        <w:rPr>
          <w:spacing w:val="1"/>
        </w:rPr>
        <w:t xml:space="preserve"> </w:t>
      </w:r>
      <w:r>
        <w:t>начального общего образования,</w:t>
      </w:r>
      <w:r>
        <w:rPr>
          <w:spacing w:val="-3"/>
        </w:rPr>
        <w:t xml:space="preserve"> </w:t>
      </w:r>
      <w:r>
        <w:t>образовательные,</w:t>
      </w:r>
      <w:r>
        <w:rPr>
          <w:spacing w:val="2"/>
        </w:rPr>
        <w:t xml:space="preserve"> </w:t>
      </w:r>
      <w:r>
        <w:t>развивающие,</w:t>
      </w:r>
      <w:r w:rsidR="00655DF5">
        <w:t xml:space="preserve"> </w:t>
      </w:r>
      <w:r>
        <w:t>воспитывающие.</w:t>
      </w:r>
    </w:p>
    <w:p w:rsidR="00196DBA" w:rsidRDefault="007423F7">
      <w:pPr>
        <w:pStyle w:val="a3"/>
        <w:spacing w:before="4"/>
        <w:ind w:right="109" w:firstLine="710"/>
      </w:pPr>
      <w:r>
        <w:t>В рабочей программе увеличено</w:t>
      </w:r>
      <w:r>
        <w:rPr>
          <w:spacing w:val="1"/>
        </w:rPr>
        <w:t xml:space="preserve"> </w:t>
      </w:r>
      <w:r>
        <w:t>количество практических работ,</w:t>
      </w:r>
      <w:r>
        <w:rPr>
          <w:spacing w:val="1"/>
        </w:rPr>
        <w:t xml:space="preserve"> </w:t>
      </w:r>
      <w:r>
        <w:t>что позволяет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функциональной</w:t>
      </w:r>
      <w:r>
        <w:rPr>
          <w:spacing w:val="-2"/>
        </w:rPr>
        <w:t xml:space="preserve"> </w:t>
      </w:r>
      <w:r>
        <w:t>грамотности.</w:t>
      </w:r>
    </w:p>
    <w:p w:rsidR="00196DBA" w:rsidRDefault="007423F7">
      <w:pPr>
        <w:pStyle w:val="a3"/>
        <w:spacing w:line="242" w:lineRule="auto"/>
        <w:ind w:right="100" w:firstLine="710"/>
      </w:pPr>
      <w:r>
        <w:t>Образовательные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(английский)</w:t>
      </w:r>
      <w:r>
        <w:rPr>
          <w:spacing w:val="1"/>
        </w:rPr>
        <w:t xml:space="preserve"> </w:t>
      </w:r>
      <w:r>
        <w:t>язык»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 w:rsidR="00655DF5">
        <w:t xml:space="preserve"> </w:t>
      </w:r>
      <w:r>
        <w:t>включают:</w:t>
      </w:r>
    </w:p>
    <w:p w:rsidR="00196DBA" w:rsidRPr="00DD4FCE" w:rsidRDefault="007423F7" w:rsidP="00DD4FCE">
      <w:pPr>
        <w:pStyle w:val="a5"/>
        <w:numPr>
          <w:ilvl w:val="0"/>
          <w:numId w:val="2"/>
        </w:numPr>
        <w:tabs>
          <w:tab w:val="left" w:pos="1537"/>
        </w:tabs>
        <w:ind w:right="103" w:firstLine="710"/>
        <w:rPr>
          <w:sz w:val="24"/>
        </w:rPr>
      </w:pPr>
      <w:r>
        <w:rPr>
          <w:sz w:val="24"/>
        </w:rPr>
        <w:t>формирование элементарной иноязычной коммуникативной компетенции, т.</w:t>
      </w:r>
      <w:r>
        <w:rPr>
          <w:spacing w:val="-57"/>
          <w:sz w:val="24"/>
        </w:rPr>
        <w:t xml:space="preserve"> </w:t>
      </w:r>
      <w:r>
        <w:rPr>
          <w:sz w:val="24"/>
        </w:rPr>
        <w:t>е. способности и готовности общаться с носителями изучаемого иностранного языка 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1"/>
          <w:sz w:val="24"/>
        </w:rPr>
        <w:t xml:space="preserve"> </w:t>
      </w:r>
      <w:r>
        <w:rPr>
          <w:sz w:val="24"/>
        </w:rPr>
        <w:t>(говорение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)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(чтение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письмо)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4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6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школьника;</w:t>
      </w:r>
    </w:p>
    <w:p w:rsidR="00196DBA" w:rsidRDefault="007423F7">
      <w:pPr>
        <w:pStyle w:val="a5"/>
        <w:numPr>
          <w:ilvl w:val="0"/>
          <w:numId w:val="2"/>
        </w:numPr>
        <w:tabs>
          <w:tab w:val="left" w:pos="1537"/>
        </w:tabs>
        <w:spacing w:before="3"/>
        <w:ind w:right="113" w:firstLine="710"/>
        <w:rPr>
          <w:sz w:val="24"/>
        </w:rPr>
      </w:pPr>
      <w:r>
        <w:rPr>
          <w:sz w:val="24"/>
        </w:rPr>
        <w:t>формирование умений работать с информацией, представленной в текстах</w:t>
      </w:r>
      <w:r>
        <w:rPr>
          <w:spacing w:val="1"/>
          <w:sz w:val="24"/>
        </w:rPr>
        <w:t xml:space="preserve"> </w:t>
      </w:r>
      <w:r>
        <w:rPr>
          <w:sz w:val="24"/>
        </w:rPr>
        <w:lastRenderedPageBreak/>
        <w:t>разного типа (описание, повествование, рассуждение), пользоваться при 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словарями</w:t>
      </w:r>
      <w:r>
        <w:rPr>
          <w:spacing w:val="2"/>
          <w:sz w:val="24"/>
        </w:rPr>
        <w:t xml:space="preserve"> </w:t>
      </w:r>
      <w:r>
        <w:rPr>
          <w:sz w:val="24"/>
        </w:rPr>
        <w:t>по</w:t>
      </w:r>
      <w:r>
        <w:rPr>
          <w:spacing w:val="4"/>
          <w:sz w:val="24"/>
        </w:rPr>
        <w:t xml:space="preserve"> </w:t>
      </w:r>
      <w:r>
        <w:rPr>
          <w:sz w:val="24"/>
        </w:rPr>
        <w:t>иностранному</w:t>
      </w:r>
      <w:r>
        <w:rPr>
          <w:spacing w:val="-6"/>
          <w:sz w:val="24"/>
        </w:rPr>
        <w:t xml:space="preserve"> </w:t>
      </w:r>
      <w:r>
        <w:rPr>
          <w:sz w:val="24"/>
        </w:rPr>
        <w:t>языку.</w:t>
      </w:r>
    </w:p>
    <w:p w:rsidR="00196DBA" w:rsidRDefault="007423F7">
      <w:pPr>
        <w:pStyle w:val="a3"/>
        <w:spacing w:before="61" w:line="242" w:lineRule="auto"/>
        <w:ind w:left="1209" w:right="624"/>
      </w:pPr>
      <w:r>
        <w:t>Развивающие</w:t>
      </w:r>
      <w:r>
        <w:rPr>
          <w:spacing w:val="-8"/>
        </w:rPr>
        <w:t xml:space="preserve"> </w:t>
      </w:r>
      <w:r>
        <w:t>цели</w:t>
      </w:r>
      <w:r>
        <w:rPr>
          <w:spacing w:val="-7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«Иностранный</w:t>
      </w:r>
      <w:r>
        <w:rPr>
          <w:spacing w:val="-6"/>
        </w:rPr>
        <w:t xml:space="preserve"> </w:t>
      </w:r>
      <w:r>
        <w:t>(английский)</w:t>
      </w:r>
      <w:r>
        <w:rPr>
          <w:spacing w:val="-6"/>
        </w:rPr>
        <w:t xml:space="preserve"> </w:t>
      </w:r>
      <w:r>
        <w:t>язык»</w:t>
      </w:r>
      <w:r>
        <w:rPr>
          <w:spacing w:val="-12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начальной</w:t>
      </w:r>
      <w:r>
        <w:rPr>
          <w:spacing w:val="-6"/>
        </w:rPr>
        <w:t xml:space="preserve"> </w:t>
      </w:r>
      <w:r>
        <w:t>школе</w:t>
      </w:r>
      <w:r>
        <w:rPr>
          <w:spacing w:val="-2"/>
        </w:rPr>
        <w:t xml:space="preserve"> </w:t>
      </w:r>
      <w:r>
        <w:t>включают: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ind w:right="111" w:firstLine="883"/>
        <w:rPr>
          <w:sz w:val="24"/>
        </w:rPr>
      </w:pPr>
      <w:r>
        <w:rPr>
          <w:sz w:val="24"/>
        </w:rPr>
        <w:t>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школьниками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межличностного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1"/>
          <w:sz w:val="24"/>
        </w:rPr>
        <w:t xml:space="preserve"> </w:t>
      </w:r>
      <w:r>
        <w:rPr>
          <w:sz w:val="24"/>
        </w:rPr>
        <w:t>поликультурного,</w:t>
      </w:r>
      <w:r>
        <w:rPr>
          <w:spacing w:val="1"/>
          <w:sz w:val="24"/>
        </w:rPr>
        <w:t xml:space="preserve"> </w:t>
      </w:r>
      <w:r>
        <w:rPr>
          <w:sz w:val="24"/>
        </w:rPr>
        <w:t>многоязычного мира и</w:t>
      </w:r>
      <w:r w:rsidR="007A2024">
        <w:rPr>
          <w:sz w:val="24"/>
        </w:rPr>
        <w:t xml:space="preserve"> </w:t>
      </w:r>
      <w:r>
        <w:rPr>
          <w:sz w:val="24"/>
        </w:rPr>
        <w:t>инструмента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2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народов;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ind w:right="104" w:firstLine="883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6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spacing w:line="237" w:lineRule="auto"/>
        <w:ind w:right="105" w:firstLine="883"/>
        <w:rPr>
          <w:sz w:val="24"/>
        </w:rPr>
      </w:pPr>
      <w:r>
        <w:rPr>
          <w:sz w:val="24"/>
        </w:rPr>
        <w:t>развитие компенсаторной способности адаптироваться к ситуациям общения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получении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 w:rsidR="007A2024">
        <w:rPr>
          <w:sz w:val="24"/>
        </w:rPr>
        <w:t xml:space="preserve"> </w:t>
      </w:r>
      <w:r>
        <w:rPr>
          <w:sz w:val="24"/>
        </w:rPr>
        <w:t>передаче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 условиях</w:t>
      </w:r>
      <w:r>
        <w:rPr>
          <w:spacing w:val="-4"/>
          <w:sz w:val="24"/>
        </w:rPr>
        <w:t xml:space="preserve"> </w:t>
      </w:r>
      <w:r>
        <w:rPr>
          <w:sz w:val="24"/>
        </w:rPr>
        <w:t>дефицита языковых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spacing w:before="3" w:line="275" w:lineRule="exact"/>
        <w:ind w:left="1536"/>
        <w:rPr>
          <w:sz w:val="24"/>
        </w:rPr>
      </w:pPr>
      <w:r>
        <w:rPr>
          <w:sz w:val="24"/>
        </w:rPr>
        <w:t>формирование</w:t>
      </w:r>
      <w:r>
        <w:rPr>
          <w:spacing w:val="42"/>
          <w:sz w:val="24"/>
        </w:rPr>
        <w:t xml:space="preserve"> </w:t>
      </w:r>
      <w:r>
        <w:rPr>
          <w:sz w:val="24"/>
        </w:rPr>
        <w:t>регулятивных</w:t>
      </w:r>
      <w:r>
        <w:rPr>
          <w:spacing w:val="101"/>
          <w:sz w:val="24"/>
        </w:rPr>
        <w:t xml:space="preserve"> </w:t>
      </w:r>
      <w:r>
        <w:rPr>
          <w:sz w:val="24"/>
        </w:rPr>
        <w:t>действий:</w:t>
      </w:r>
      <w:r>
        <w:rPr>
          <w:spacing w:val="103"/>
          <w:sz w:val="24"/>
        </w:rPr>
        <w:t xml:space="preserve"> </w:t>
      </w:r>
      <w:r>
        <w:rPr>
          <w:sz w:val="24"/>
        </w:rPr>
        <w:t>планирование</w:t>
      </w:r>
      <w:r>
        <w:rPr>
          <w:spacing w:val="101"/>
          <w:sz w:val="24"/>
        </w:rPr>
        <w:t xml:space="preserve"> </w:t>
      </w:r>
      <w:r>
        <w:rPr>
          <w:sz w:val="24"/>
        </w:rPr>
        <w:t>последовательных</w:t>
      </w:r>
    </w:p>
    <w:p w:rsidR="00196DBA" w:rsidRDefault="007423F7">
      <w:pPr>
        <w:pStyle w:val="a3"/>
        <w:ind w:right="103"/>
      </w:pPr>
      <w:r>
        <w:t>«шагов»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результата</w:t>
      </w:r>
      <w:r>
        <w:rPr>
          <w:spacing w:val="6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rPr>
          <w:spacing w:val="-1"/>
        </w:rPr>
        <w:t xml:space="preserve">деятельности; установление причины </w:t>
      </w:r>
      <w:r>
        <w:t>возникшей трудности и/или ошибки, корректировка</w:t>
      </w:r>
      <w:r>
        <w:rPr>
          <w:spacing w:val="1"/>
        </w:rPr>
        <w:t xml:space="preserve"> </w:t>
      </w:r>
      <w:r>
        <w:t>деятельности;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spacing w:before="1"/>
        <w:ind w:right="101" w:firstLine="883"/>
        <w:rPr>
          <w:sz w:val="24"/>
        </w:rPr>
      </w:pPr>
      <w:r>
        <w:rPr>
          <w:sz w:val="24"/>
        </w:rPr>
        <w:t>становление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 мотивация</w:t>
      </w:r>
      <w:r>
        <w:rPr>
          <w:spacing w:val="1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иностранном языке.</w:t>
      </w:r>
    </w:p>
    <w:p w:rsidR="00196DBA" w:rsidRDefault="007423F7">
      <w:pPr>
        <w:pStyle w:val="a3"/>
        <w:ind w:right="100" w:firstLine="883"/>
      </w:pPr>
      <w:r>
        <w:t>Влияние параллельного изучения родного языка и языка других стран и народов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заложить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идентичности,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патриотизма и гордости за свой народ, свой край, свою страну, помочь лучше осознать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этническую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национальную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языкам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культурам других народов, осознать наличие и значение</w:t>
      </w:r>
      <w:r>
        <w:rPr>
          <w:spacing w:val="1"/>
        </w:rPr>
        <w:t xml:space="preserve"> </w:t>
      </w:r>
      <w:r>
        <w:t>общечеловеческих и базовых</w:t>
      </w:r>
      <w:r>
        <w:rPr>
          <w:spacing w:val="1"/>
        </w:rPr>
        <w:t xml:space="preserve"> </w:t>
      </w:r>
      <w:r>
        <w:t>национальных</w:t>
      </w:r>
      <w:r>
        <w:rPr>
          <w:spacing w:val="-2"/>
        </w:rPr>
        <w:t xml:space="preserve"> </w:t>
      </w:r>
      <w:r>
        <w:t>ценностей.</w:t>
      </w:r>
    </w:p>
    <w:p w:rsidR="00196DBA" w:rsidRDefault="007423F7">
      <w:pPr>
        <w:pStyle w:val="a3"/>
        <w:spacing w:line="242" w:lineRule="auto"/>
        <w:ind w:right="105" w:firstLine="883"/>
      </w:pPr>
      <w:r>
        <w:t>Вклад предмета «Иностранный (английский) язык» в реализацию воспитательных</w:t>
      </w:r>
      <w:r>
        <w:rPr>
          <w:spacing w:val="-57"/>
        </w:rPr>
        <w:t xml:space="preserve"> </w:t>
      </w:r>
      <w:r>
        <w:t>целей</w:t>
      </w:r>
      <w:r w:rsidR="00DD4FCE">
        <w:t xml:space="preserve"> </w:t>
      </w:r>
      <w:r>
        <w:t>обеспечивает: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spacing w:line="242" w:lineRule="auto"/>
        <w:ind w:right="109" w:firstLine="883"/>
        <w:rPr>
          <w:sz w:val="24"/>
        </w:rPr>
      </w:pPr>
      <w:r>
        <w:rPr>
          <w:sz w:val="24"/>
        </w:rPr>
        <w:t>понимание необходимости овладения иностранным языком как 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 w:rsidR="00DD4FCE">
        <w:rPr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ind w:right="99" w:firstLine="883"/>
        <w:rPr>
          <w:sz w:val="24"/>
        </w:rPr>
      </w:pPr>
      <w:r>
        <w:rPr>
          <w:sz w:val="24"/>
        </w:rPr>
        <w:t>формирование предпосылок социокультурной/межкультурной компетенции,</w:t>
      </w:r>
      <w:r>
        <w:rPr>
          <w:spacing w:val="-57"/>
          <w:sz w:val="24"/>
        </w:rPr>
        <w:t xml:space="preserve"> </w:t>
      </w:r>
      <w:r>
        <w:rPr>
          <w:sz w:val="24"/>
        </w:rPr>
        <w:t>позволяющей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1"/>
          <w:sz w:val="24"/>
        </w:rPr>
        <w:t xml:space="preserve"> </w:t>
      </w:r>
      <w:r>
        <w:rPr>
          <w:sz w:val="24"/>
        </w:rPr>
        <w:t>реалиям</w:t>
      </w:r>
      <w:r>
        <w:rPr>
          <w:spacing w:val="1"/>
          <w:sz w:val="24"/>
        </w:rPr>
        <w:t xml:space="preserve"> </w:t>
      </w:r>
      <w:r>
        <w:rPr>
          <w:sz w:val="24"/>
        </w:rPr>
        <w:t>стран/страны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представлять свою страну,</w:t>
      </w:r>
      <w:r>
        <w:rPr>
          <w:spacing w:val="1"/>
          <w:sz w:val="24"/>
        </w:rPr>
        <w:t xml:space="preserve"> </w:t>
      </w:r>
      <w:r>
        <w:rPr>
          <w:sz w:val="24"/>
        </w:rPr>
        <w:t>её культуру в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условиях межкультурного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1"/>
          <w:sz w:val="24"/>
        </w:rPr>
        <w:t xml:space="preserve"> </w:t>
      </w:r>
      <w:r>
        <w:rPr>
          <w:sz w:val="24"/>
        </w:rPr>
        <w:t>этикет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имеющиеся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неречевые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общения;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ind w:right="107" w:firstLine="883"/>
        <w:rPr>
          <w:sz w:val="24"/>
        </w:rPr>
      </w:pPr>
      <w:r>
        <w:rPr>
          <w:sz w:val="24"/>
        </w:rPr>
        <w:t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1"/>
          <w:sz w:val="24"/>
        </w:rPr>
        <w:t xml:space="preserve"> </w:t>
      </w:r>
      <w:r>
        <w:rPr>
          <w:sz w:val="24"/>
        </w:rPr>
        <w:t>посредством</w:t>
      </w:r>
      <w:r>
        <w:rPr>
          <w:spacing w:val="1"/>
          <w:sz w:val="24"/>
        </w:rPr>
        <w:t xml:space="preserve"> </w:t>
      </w:r>
      <w:r>
        <w:rPr>
          <w:sz w:val="24"/>
        </w:rPr>
        <w:t>знакомств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детским</w:t>
      </w:r>
      <w:r>
        <w:rPr>
          <w:spacing w:val="1"/>
          <w:sz w:val="24"/>
        </w:rPr>
        <w:t xml:space="preserve"> </w:t>
      </w:r>
      <w:r>
        <w:rPr>
          <w:sz w:val="24"/>
        </w:rPr>
        <w:t>пластом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стран</w:t>
      </w:r>
      <w:r>
        <w:rPr>
          <w:spacing w:val="1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глубокого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особенностей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>культуры</w:t>
      </w:r>
      <w:r w:rsidR="00DD4FCE">
        <w:rPr>
          <w:sz w:val="24"/>
        </w:rPr>
        <w:t xml:space="preserve"> </w:t>
      </w:r>
      <w:r>
        <w:rPr>
          <w:sz w:val="24"/>
        </w:rPr>
        <w:t>своего</w:t>
      </w:r>
      <w:r>
        <w:rPr>
          <w:spacing w:val="3"/>
          <w:sz w:val="24"/>
        </w:rPr>
        <w:t xml:space="preserve"> </w:t>
      </w:r>
      <w:r>
        <w:rPr>
          <w:sz w:val="24"/>
        </w:rPr>
        <w:t>народа;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spacing w:line="237" w:lineRule="auto"/>
        <w:ind w:right="114" w:firstLine="883"/>
        <w:rPr>
          <w:sz w:val="24"/>
        </w:rPr>
      </w:pPr>
      <w:r>
        <w:rPr>
          <w:sz w:val="24"/>
        </w:rPr>
        <w:t>воспитание эмоционального и познавательного интереса к 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культуре других</w:t>
      </w:r>
      <w:r w:rsidR="00DD4FCE">
        <w:rPr>
          <w:sz w:val="24"/>
        </w:rPr>
        <w:t xml:space="preserve"> </w:t>
      </w:r>
      <w:r>
        <w:rPr>
          <w:sz w:val="24"/>
        </w:rPr>
        <w:t>народов;</w:t>
      </w:r>
    </w:p>
    <w:p w:rsidR="00196DBA" w:rsidRDefault="007423F7">
      <w:pPr>
        <w:pStyle w:val="a5"/>
        <w:numPr>
          <w:ilvl w:val="1"/>
          <w:numId w:val="2"/>
        </w:numPr>
        <w:tabs>
          <w:tab w:val="left" w:pos="1537"/>
        </w:tabs>
        <w:ind w:right="100" w:firstLine="883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положительной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познавательного</w:t>
      </w:r>
      <w:r>
        <w:rPr>
          <w:spacing w:val="5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 w:rsidR="00DD4FCE">
        <w:rPr>
          <w:sz w:val="24"/>
        </w:rPr>
        <w:t xml:space="preserve"> </w:t>
      </w:r>
      <w:r>
        <w:rPr>
          <w:sz w:val="24"/>
        </w:rPr>
        <w:t>предмету</w:t>
      </w:r>
      <w:r>
        <w:rPr>
          <w:spacing w:val="-7"/>
          <w:sz w:val="24"/>
        </w:rPr>
        <w:t xml:space="preserve"> </w:t>
      </w:r>
      <w:r>
        <w:rPr>
          <w:sz w:val="24"/>
        </w:rPr>
        <w:t>«Иностранный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язык».</w:t>
      </w:r>
    </w:p>
    <w:p w:rsidR="00430ABF" w:rsidRDefault="00430ABF" w:rsidP="00430ABF">
      <w:pPr>
        <w:spacing w:before="5" w:after="4"/>
        <w:ind w:left="360" w:right="1314"/>
        <w:rPr>
          <w:b/>
          <w:sz w:val="24"/>
        </w:rPr>
      </w:pPr>
    </w:p>
    <w:p w:rsidR="00430ABF" w:rsidRDefault="00430ABF" w:rsidP="00430ABF">
      <w:pPr>
        <w:spacing w:before="5" w:after="4"/>
        <w:ind w:left="360" w:right="1314"/>
        <w:jc w:val="center"/>
        <w:rPr>
          <w:b/>
          <w:sz w:val="24"/>
        </w:rPr>
      </w:pPr>
      <w:r w:rsidRPr="00430ABF">
        <w:rPr>
          <w:b/>
          <w:sz w:val="24"/>
        </w:rPr>
        <w:t xml:space="preserve">В соответствии с учебным планом МАОУ Горьковской СОШ </w:t>
      </w:r>
      <w:r>
        <w:rPr>
          <w:b/>
          <w:sz w:val="24"/>
        </w:rPr>
        <w:t>на изучение английского языка</w:t>
      </w:r>
      <w:r w:rsidRPr="00430ABF">
        <w:rPr>
          <w:b/>
          <w:sz w:val="24"/>
        </w:rPr>
        <w:t xml:space="preserve"> отводится:</w:t>
      </w:r>
    </w:p>
    <w:p w:rsidR="00430ABF" w:rsidRPr="00430ABF" w:rsidRDefault="00430ABF" w:rsidP="00430ABF">
      <w:pPr>
        <w:spacing w:before="5" w:after="4"/>
        <w:ind w:left="360" w:right="1314"/>
        <w:jc w:val="center"/>
        <w:rPr>
          <w:b/>
          <w:sz w:val="24"/>
        </w:rPr>
      </w:pPr>
    </w:p>
    <w:tbl>
      <w:tblPr>
        <w:tblStyle w:val="TableNormal"/>
        <w:tblW w:w="10498" w:type="dxa"/>
        <w:tblInd w:w="-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3707"/>
        <w:gridCol w:w="3706"/>
      </w:tblGrid>
      <w:tr w:rsidR="00430ABF" w:rsidTr="00430ABF">
        <w:trPr>
          <w:trHeight w:val="522"/>
        </w:trPr>
        <w:tc>
          <w:tcPr>
            <w:tcW w:w="3085" w:type="dxa"/>
          </w:tcPr>
          <w:p w:rsidR="00430ABF" w:rsidRDefault="00430ABF" w:rsidP="00430ABF">
            <w:pPr>
              <w:pStyle w:val="TableParagraph"/>
              <w:spacing w:line="273" w:lineRule="exact"/>
              <w:ind w:left="180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3707" w:type="dxa"/>
          </w:tcPr>
          <w:p w:rsidR="00430ABF" w:rsidRDefault="00430ABF" w:rsidP="00430ABF">
            <w:pPr>
              <w:pStyle w:val="TableParagraph"/>
              <w:spacing w:line="273" w:lineRule="exact"/>
              <w:ind w:left="360" w:righ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Кол-во часов в </w:t>
            </w:r>
            <w:r>
              <w:rPr>
                <w:b/>
                <w:spacing w:val="-2"/>
                <w:sz w:val="24"/>
              </w:rPr>
              <w:t>неделю</w:t>
            </w:r>
          </w:p>
        </w:tc>
        <w:tc>
          <w:tcPr>
            <w:tcW w:w="3706" w:type="dxa"/>
          </w:tcPr>
          <w:p w:rsidR="00430ABF" w:rsidRDefault="00430ABF" w:rsidP="00430ABF">
            <w:pPr>
              <w:pStyle w:val="TableParagraph"/>
              <w:spacing w:line="273" w:lineRule="exact"/>
              <w:ind w:left="36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Общее кол-во часов за </w:t>
            </w:r>
            <w:r>
              <w:rPr>
                <w:b/>
                <w:spacing w:val="-5"/>
                <w:sz w:val="24"/>
              </w:rPr>
              <w:t>год</w:t>
            </w:r>
          </w:p>
        </w:tc>
      </w:tr>
      <w:tr w:rsidR="00430ABF" w:rsidTr="00430ABF">
        <w:trPr>
          <w:trHeight w:val="275"/>
        </w:trPr>
        <w:tc>
          <w:tcPr>
            <w:tcW w:w="3085" w:type="dxa"/>
          </w:tcPr>
          <w:p w:rsidR="00430ABF" w:rsidRDefault="00430ABF" w:rsidP="00430ABF">
            <w:pPr>
              <w:pStyle w:val="TableParagraph"/>
              <w:ind w:left="1800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07" w:type="dxa"/>
          </w:tcPr>
          <w:p w:rsidR="00430ABF" w:rsidRDefault="00430ABF" w:rsidP="00430ABF">
            <w:pPr>
              <w:pStyle w:val="TableParagraph"/>
              <w:ind w:left="3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06" w:type="dxa"/>
          </w:tcPr>
          <w:p w:rsidR="00430ABF" w:rsidRDefault="00430ABF" w:rsidP="00430ABF">
            <w:pPr>
              <w:pStyle w:val="TableParagraph"/>
              <w:ind w:left="252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430ABF" w:rsidTr="00430ABF">
        <w:trPr>
          <w:trHeight w:val="277"/>
        </w:trPr>
        <w:tc>
          <w:tcPr>
            <w:tcW w:w="3085" w:type="dxa"/>
          </w:tcPr>
          <w:p w:rsidR="00430ABF" w:rsidRDefault="00430ABF" w:rsidP="00430ABF">
            <w:pPr>
              <w:pStyle w:val="TableParagraph"/>
              <w:spacing w:line="258" w:lineRule="exact"/>
              <w:ind w:left="1800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3707" w:type="dxa"/>
          </w:tcPr>
          <w:p w:rsidR="00430ABF" w:rsidRDefault="00430ABF" w:rsidP="00430ABF">
            <w:pPr>
              <w:pStyle w:val="TableParagraph"/>
              <w:spacing w:line="258" w:lineRule="exact"/>
              <w:ind w:left="3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06" w:type="dxa"/>
          </w:tcPr>
          <w:p w:rsidR="00430ABF" w:rsidRDefault="00430ABF" w:rsidP="00430ABF">
            <w:pPr>
              <w:pStyle w:val="TableParagraph"/>
              <w:spacing w:line="258" w:lineRule="exact"/>
              <w:ind w:left="252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  <w:tr w:rsidR="00430ABF" w:rsidTr="00430ABF">
        <w:trPr>
          <w:trHeight w:val="275"/>
        </w:trPr>
        <w:tc>
          <w:tcPr>
            <w:tcW w:w="3085" w:type="dxa"/>
          </w:tcPr>
          <w:p w:rsidR="00430ABF" w:rsidRDefault="00430ABF" w:rsidP="00430ABF">
            <w:pPr>
              <w:pStyle w:val="TableParagraph"/>
              <w:ind w:left="1800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3707" w:type="dxa"/>
          </w:tcPr>
          <w:p w:rsidR="00430ABF" w:rsidRDefault="00430ABF" w:rsidP="00430ABF">
            <w:pPr>
              <w:pStyle w:val="TableParagraph"/>
              <w:ind w:left="36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3706" w:type="dxa"/>
          </w:tcPr>
          <w:p w:rsidR="00430ABF" w:rsidRDefault="00430ABF" w:rsidP="00430ABF">
            <w:pPr>
              <w:pStyle w:val="TableParagraph"/>
              <w:ind w:left="2520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</w:tr>
    </w:tbl>
    <w:p w:rsidR="00430ABF" w:rsidRDefault="00430ABF" w:rsidP="00430ABF">
      <w:pPr>
        <w:spacing w:before="275" w:after="4"/>
        <w:ind w:left="360"/>
        <w:rPr>
          <w:b/>
          <w:sz w:val="24"/>
        </w:rPr>
      </w:pPr>
    </w:p>
    <w:p w:rsidR="00061730" w:rsidRDefault="00061730" w:rsidP="00430ABF">
      <w:pPr>
        <w:spacing w:before="275" w:after="4"/>
        <w:ind w:left="360"/>
        <w:jc w:val="center"/>
        <w:rPr>
          <w:b/>
          <w:sz w:val="24"/>
        </w:rPr>
      </w:pPr>
    </w:p>
    <w:p w:rsidR="00430ABF" w:rsidRDefault="00430ABF" w:rsidP="00430ABF">
      <w:pPr>
        <w:spacing w:before="275" w:after="4"/>
        <w:ind w:left="360"/>
        <w:jc w:val="center"/>
        <w:rPr>
          <w:b/>
          <w:sz w:val="24"/>
        </w:rPr>
      </w:pPr>
      <w:r w:rsidRPr="00430ABF">
        <w:rPr>
          <w:b/>
          <w:sz w:val="24"/>
        </w:rPr>
        <w:t xml:space="preserve">Рабочие программы по предмету </w:t>
      </w:r>
      <w:r>
        <w:rPr>
          <w:b/>
          <w:sz w:val="24"/>
        </w:rPr>
        <w:t>«Английский язык</w:t>
      </w:r>
      <w:r w:rsidRPr="00430ABF">
        <w:rPr>
          <w:b/>
          <w:sz w:val="24"/>
        </w:rPr>
        <w:t>» реализую</w:t>
      </w:r>
      <w:r w:rsidR="00061730">
        <w:rPr>
          <w:b/>
          <w:sz w:val="24"/>
        </w:rPr>
        <w:t xml:space="preserve">тся с </w:t>
      </w:r>
      <w:r w:rsidR="00061730">
        <w:rPr>
          <w:b/>
          <w:sz w:val="24"/>
        </w:rPr>
        <w:lastRenderedPageBreak/>
        <w:t xml:space="preserve">использованием следующих </w:t>
      </w:r>
      <w:r w:rsidRPr="00430ABF">
        <w:rPr>
          <w:b/>
          <w:sz w:val="24"/>
        </w:rPr>
        <w:t>учебников:</w:t>
      </w:r>
    </w:p>
    <w:p w:rsidR="00061730" w:rsidRPr="00430ABF" w:rsidRDefault="00061730" w:rsidP="00430ABF">
      <w:pPr>
        <w:spacing w:before="275" w:after="4"/>
        <w:ind w:left="360"/>
        <w:jc w:val="center"/>
        <w:rPr>
          <w:b/>
          <w:sz w:val="24"/>
        </w:rPr>
      </w:pPr>
    </w:p>
    <w:tbl>
      <w:tblPr>
        <w:tblStyle w:val="TableNormal"/>
        <w:tblW w:w="10416" w:type="dxa"/>
        <w:tblInd w:w="-8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8407"/>
      </w:tblGrid>
      <w:tr w:rsidR="00430ABF" w:rsidTr="00430ABF">
        <w:trPr>
          <w:trHeight w:val="275"/>
        </w:trPr>
        <w:tc>
          <w:tcPr>
            <w:tcW w:w="2009" w:type="dxa"/>
          </w:tcPr>
          <w:p w:rsidR="00430ABF" w:rsidRDefault="00430ABF" w:rsidP="00430ABF">
            <w:pPr>
              <w:pStyle w:val="TableParagraph"/>
              <w:ind w:left="360" w:right="690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класс</w:t>
            </w:r>
          </w:p>
        </w:tc>
        <w:tc>
          <w:tcPr>
            <w:tcW w:w="8407" w:type="dxa"/>
          </w:tcPr>
          <w:p w:rsidR="00430ABF" w:rsidRDefault="00430ABF" w:rsidP="00430ABF">
            <w:pPr>
              <w:pStyle w:val="TableParagraph"/>
              <w:ind w:left="1080"/>
              <w:jc w:val="center"/>
              <w:rPr>
                <w:b/>
                <w:sz w:val="24"/>
              </w:rPr>
            </w:pPr>
            <w:r>
              <w:rPr>
                <w:sz w:val="24"/>
                <w:szCs w:val="24"/>
              </w:rPr>
              <w:t>Учебник (автор, наименование, издательство, год)</w:t>
            </w:r>
          </w:p>
        </w:tc>
      </w:tr>
      <w:tr w:rsidR="00430ABF" w:rsidTr="00430ABF">
        <w:trPr>
          <w:trHeight w:val="552"/>
        </w:trPr>
        <w:tc>
          <w:tcPr>
            <w:tcW w:w="2009" w:type="dxa"/>
          </w:tcPr>
          <w:p w:rsidR="00430ABF" w:rsidRDefault="00430ABF" w:rsidP="00430ABF">
            <w:pPr>
              <w:pStyle w:val="TableParagraph"/>
              <w:spacing w:line="268" w:lineRule="exact"/>
              <w:ind w:left="360" w:right="7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407" w:type="dxa"/>
          </w:tcPr>
          <w:p w:rsidR="00430ABF" w:rsidRDefault="00430ABF" w:rsidP="00430ABF">
            <w:pPr>
              <w:pStyle w:val="TableParagraph"/>
              <w:spacing w:line="264" w:lineRule="exact"/>
              <w:ind w:left="360"/>
              <w:rPr>
                <w:sz w:val="24"/>
              </w:rPr>
            </w:pPr>
            <w:r>
              <w:rPr>
                <w:color w:val="000000"/>
                <w:sz w:val="24"/>
                <w:szCs w:val="24"/>
              </w:rPr>
              <w:t>Быкова Н.И., Дули Д., Поспелова М.Д., Эванс В.Английский язык2</w:t>
            </w:r>
            <w:r w:rsidRPr="00D169AC">
              <w:rPr>
                <w:color w:val="000000"/>
                <w:sz w:val="24"/>
                <w:szCs w:val="24"/>
              </w:rPr>
              <w:t xml:space="preserve"> класс, </w:t>
            </w:r>
            <w:r>
              <w:rPr>
                <w:color w:val="000000"/>
                <w:sz w:val="24"/>
                <w:szCs w:val="24"/>
              </w:rPr>
              <w:t xml:space="preserve">учебник </w:t>
            </w:r>
            <w:r w:rsidRPr="00D169AC">
              <w:rPr>
                <w:color w:val="000000"/>
                <w:sz w:val="24"/>
                <w:szCs w:val="24"/>
              </w:rPr>
              <w:t>в 2-х частях, Просвещение, 2023</w:t>
            </w:r>
          </w:p>
        </w:tc>
      </w:tr>
      <w:tr w:rsidR="00430ABF" w:rsidTr="00430ABF">
        <w:trPr>
          <w:trHeight w:val="551"/>
        </w:trPr>
        <w:tc>
          <w:tcPr>
            <w:tcW w:w="2009" w:type="dxa"/>
          </w:tcPr>
          <w:p w:rsidR="00430ABF" w:rsidRDefault="00430ABF" w:rsidP="00430ABF">
            <w:pPr>
              <w:pStyle w:val="TableParagraph"/>
              <w:spacing w:line="268" w:lineRule="exact"/>
              <w:ind w:left="360" w:right="7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8407" w:type="dxa"/>
          </w:tcPr>
          <w:p w:rsidR="00430ABF" w:rsidRDefault="007423F7" w:rsidP="00430ABF">
            <w:pPr>
              <w:pStyle w:val="TableParagraph"/>
              <w:spacing w:line="264" w:lineRule="exact"/>
              <w:ind w:left="360"/>
              <w:rPr>
                <w:sz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 xml:space="preserve">М.З.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Биболетова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, О. А. Денисенко, Н. Н. </w:t>
            </w:r>
            <w:proofErr w:type="spellStart"/>
            <w:r>
              <w:rPr>
                <w:sz w:val="24"/>
                <w:szCs w:val="24"/>
                <w:shd w:val="clear" w:color="auto" w:fill="FFFFFF"/>
              </w:rPr>
              <w:t>Трубанева</w:t>
            </w:r>
            <w:proofErr w:type="spellEnd"/>
            <w:r>
              <w:rPr>
                <w:sz w:val="24"/>
                <w:szCs w:val="24"/>
                <w:shd w:val="clear" w:color="auto" w:fill="FFFFFF"/>
              </w:rPr>
              <w:t xml:space="preserve"> Английский язык учебник для 3 класса общеобразовательных организаций.- Просвещение 2021</w:t>
            </w:r>
          </w:p>
        </w:tc>
      </w:tr>
      <w:tr w:rsidR="00430ABF" w:rsidTr="00430ABF">
        <w:trPr>
          <w:trHeight w:val="830"/>
        </w:trPr>
        <w:tc>
          <w:tcPr>
            <w:tcW w:w="2009" w:type="dxa"/>
          </w:tcPr>
          <w:p w:rsidR="00430ABF" w:rsidRDefault="007423F7" w:rsidP="00430ABF">
            <w:pPr>
              <w:pStyle w:val="TableParagraph"/>
              <w:spacing w:line="270" w:lineRule="exact"/>
              <w:ind w:left="360" w:right="777"/>
              <w:jc w:val="right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8407" w:type="dxa"/>
          </w:tcPr>
          <w:p w:rsidR="00430ABF" w:rsidRDefault="00213B40" w:rsidP="00430ABF">
            <w:pPr>
              <w:spacing w:line="276" w:lineRule="auto"/>
              <w:ind w:left="360"/>
            </w:pPr>
            <w:r w:rsidRPr="005661D5">
              <w:rPr>
                <w:shd w:val="clear" w:color="auto" w:fill="FFFFFF"/>
              </w:rPr>
              <w:t xml:space="preserve">М.З. </w:t>
            </w:r>
            <w:proofErr w:type="spellStart"/>
            <w:r w:rsidRPr="005661D5">
              <w:rPr>
                <w:shd w:val="clear" w:color="auto" w:fill="FFFFFF"/>
              </w:rPr>
              <w:t>Биболетова</w:t>
            </w:r>
            <w:proofErr w:type="spellEnd"/>
            <w:r w:rsidRPr="005661D5">
              <w:rPr>
                <w:shd w:val="clear" w:color="auto" w:fill="FFFFFF"/>
              </w:rPr>
              <w:t xml:space="preserve">, О. А. Денисенко, Н. Н. </w:t>
            </w:r>
            <w:proofErr w:type="spellStart"/>
            <w:r w:rsidRPr="005661D5">
              <w:rPr>
                <w:shd w:val="clear" w:color="auto" w:fill="FFFFFF"/>
              </w:rPr>
              <w:t>Трубанева</w:t>
            </w:r>
            <w:proofErr w:type="spellEnd"/>
            <w:r w:rsidRPr="005661D5">
              <w:rPr>
                <w:shd w:val="clear" w:color="auto" w:fill="FFFFFF"/>
              </w:rPr>
              <w:t xml:space="preserve"> Английский язык учебник для </w:t>
            </w:r>
            <w:r>
              <w:rPr>
                <w:shd w:val="clear" w:color="auto" w:fill="FFFFFF"/>
              </w:rPr>
              <w:t>4</w:t>
            </w:r>
            <w:r w:rsidRPr="005661D5">
              <w:rPr>
                <w:shd w:val="clear" w:color="auto" w:fill="FFFFFF"/>
              </w:rPr>
              <w:t xml:space="preserve"> класса общеобразовательных организаций. - Просвещение 202</w:t>
            </w:r>
            <w:r>
              <w:rPr>
                <w:shd w:val="clear" w:color="auto" w:fill="FFFFFF"/>
              </w:rPr>
              <w:t>2</w:t>
            </w:r>
            <w:r w:rsidRPr="005661D5">
              <w:t>.</w:t>
            </w:r>
          </w:p>
        </w:tc>
      </w:tr>
    </w:tbl>
    <w:p w:rsidR="00430ABF" w:rsidRDefault="00430ABF" w:rsidP="00430ABF">
      <w:pPr>
        <w:ind w:left="360"/>
      </w:pPr>
    </w:p>
    <w:p w:rsidR="00430ABF" w:rsidRPr="00430ABF" w:rsidRDefault="00430ABF" w:rsidP="00430ABF">
      <w:pPr>
        <w:tabs>
          <w:tab w:val="left" w:pos="1537"/>
        </w:tabs>
        <w:ind w:right="100"/>
        <w:rPr>
          <w:sz w:val="24"/>
        </w:rPr>
      </w:pPr>
    </w:p>
    <w:p w:rsidR="00196DBA" w:rsidRPr="00213B40" w:rsidRDefault="00196DBA" w:rsidP="00213B40">
      <w:pPr>
        <w:tabs>
          <w:tab w:val="left" w:pos="975"/>
        </w:tabs>
        <w:spacing w:line="275" w:lineRule="exact"/>
        <w:rPr>
          <w:sz w:val="24"/>
        </w:rPr>
      </w:pPr>
    </w:p>
    <w:sectPr w:rsidR="00196DBA" w:rsidRPr="00213B40" w:rsidSect="00196DBA">
      <w:pgSz w:w="11910" w:h="16840"/>
      <w:pgMar w:top="102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9D53A2"/>
    <w:multiLevelType w:val="hybridMultilevel"/>
    <w:tmpl w:val="8DBE52A6"/>
    <w:lvl w:ilvl="0" w:tplc="259676C8">
      <w:start w:val="1"/>
      <w:numFmt w:val="decimal"/>
      <w:lvlText w:val="%1."/>
      <w:lvlJc w:val="left"/>
      <w:pPr>
        <w:ind w:left="141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6"/>
        <w:sz w:val="22"/>
        <w:szCs w:val="22"/>
        <w:lang w:val="ru-RU" w:eastAsia="en-US" w:bidi="ar-SA"/>
      </w:rPr>
    </w:lvl>
    <w:lvl w:ilvl="1" w:tplc="3D50AA3A">
      <w:numFmt w:val="bullet"/>
      <w:lvlText w:val="•"/>
      <w:lvlJc w:val="left"/>
      <w:pPr>
        <w:ind w:left="867" w:hanging="181"/>
      </w:pPr>
      <w:rPr>
        <w:lang w:val="ru-RU" w:eastAsia="en-US" w:bidi="ar-SA"/>
      </w:rPr>
    </w:lvl>
    <w:lvl w:ilvl="2" w:tplc="02FE4908">
      <w:numFmt w:val="bullet"/>
      <w:lvlText w:val="•"/>
      <w:lvlJc w:val="left"/>
      <w:pPr>
        <w:ind w:left="1594" w:hanging="181"/>
      </w:pPr>
      <w:rPr>
        <w:lang w:val="ru-RU" w:eastAsia="en-US" w:bidi="ar-SA"/>
      </w:rPr>
    </w:lvl>
    <w:lvl w:ilvl="3" w:tplc="07BAC928">
      <w:numFmt w:val="bullet"/>
      <w:lvlText w:val="•"/>
      <w:lvlJc w:val="left"/>
      <w:pPr>
        <w:ind w:left="2322" w:hanging="181"/>
      </w:pPr>
      <w:rPr>
        <w:lang w:val="ru-RU" w:eastAsia="en-US" w:bidi="ar-SA"/>
      </w:rPr>
    </w:lvl>
    <w:lvl w:ilvl="4" w:tplc="B7DCF40C">
      <w:numFmt w:val="bullet"/>
      <w:lvlText w:val="•"/>
      <w:lvlJc w:val="left"/>
      <w:pPr>
        <w:ind w:left="3049" w:hanging="181"/>
      </w:pPr>
      <w:rPr>
        <w:lang w:val="ru-RU" w:eastAsia="en-US" w:bidi="ar-SA"/>
      </w:rPr>
    </w:lvl>
    <w:lvl w:ilvl="5" w:tplc="29589C6C">
      <w:numFmt w:val="bullet"/>
      <w:lvlText w:val="•"/>
      <w:lvlJc w:val="left"/>
      <w:pPr>
        <w:ind w:left="3777" w:hanging="181"/>
      </w:pPr>
      <w:rPr>
        <w:lang w:val="ru-RU" w:eastAsia="en-US" w:bidi="ar-SA"/>
      </w:rPr>
    </w:lvl>
    <w:lvl w:ilvl="6" w:tplc="7F4E5DCE">
      <w:numFmt w:val="bullet"/>
      <w:lvlText w:val="•"/>
      <w:lvlJc w:val="left"/>
      <w:pPr>
        <w:ind w:left="4504" w:hanging="181"/>
      </w:pPr>
      <w:rPr>
        <w:lang w:val="ru-RU" w:eastAsia="en-US" w:bidi="ar-SA"/>
      </w:rPr>
    </w:lvl>
    <w:lvl w:ilvl="7" w:tplc="291C6BD6">
      <w:numFmt w:val="bullet"/>
      <w:lvlText w:val="•"/>
      <w:lvlJc w:val="left"/>
      <w:pPr>
        <w:ind w:left="5231" w:hanging="181"/>
      </w:pPr>
      <w:rPr>
        <w:lang w:val="ru-RU" w:eastAsia="en-US" w:bidi="ar-SA"/>
      </w:rPr>
    </w:lvl>
    <w:lvl w:ilvl="8" w:tplc="4EFEDECE">
      <w:numFmt w:val="bullet"/>
      <w:lvlText w:val="•"/>
      <w:lvlJc w:val="left"/>
      <w:pPr>
        <w:ind w:left="5959" w:hanging="181"/>
      </w:pPr>
      <w:rPr>
        <w:lang w:val="ru-RU" w:eastAsia="en-US" w:bidi="ar-SA"/>
      </w:rPr>
    </w:lvl>
  </w:abstractNum>
  <w:abstractNum w:abstractNumId="1" w15:restartNumberingAfterBreak="0">
    <w:nsid w:val="31FD64A1"/>
    <w:multiLevelType w:val="hybridMultilevel"/>
    <w:tmpl w:val="72886774"/>
    <w:lvl w:ilvl="0" w:tplc="28A4A8A4">
      <w:numFmt w:val="bullet"/>
      <w:lvlText w:val=""/>
      <w:lvlJc w:val="left"/>
      <w:pPr>
        <w:ind w:left="840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6B6601E">
      <w:numFmt w:val="bullet"/>
      <w:lvlText w:val="-"/>
      <w:lvlJc w:val="left"/>
      <w:pPr>
        <w:ind w:left="974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F282070E">
      <w:numFmt w:val="bullet"/>
      <w:lvlText w:val="•"/>
      <w:lvlJc w:val="left"/>
      <w:pPr>
        <w:ind w:left="1936" w:hanging="144"/>
      </w:pPr>
      <w:rPr>
        <w:rFonts w:hint="default"/>
        <w:lang w:val="ru-RU" w:eastAsia="en-US" w:bidi="ar-SA"/>
      </w:rPr>
    </w:lvl>
    <w:lvl w:ilvl="3" w:tplc="ED7A0EB8">
      <w:numFmt w:val="bullet"/>
      <w:lvlText w:val="•"/>
      <w:lvlJc w:val="left"/>
      <w:pPr>
        <w:ind w:left="2892" w:hanging="144"/>
      </w:pPr>
      <w:rPr>
        <w:rFonts w:hint="default"/>
        <w:lang w:val="ru-RU" w:eastAsia="en-US" w:bidi="ar-SA"/>
      </w:rPr>
    </w:lvl>
    <w:lvl w:ilvl="4" w:tplc="01381F42">
      <w:numFmt w:val="bullet"/>
      <w:lvlText w:val="•"/>
      <w:lvlJc w:val="left"/>
      <w:pPr>
        <w:ind w:left="3848" w:hanging="144"/>
      </w:pPr>
      <w:rPr>
        <w:rFonts w:hint="default"/>
        <w:lang w:val="ru-RU" w:eastAsia="en-US" w:bidi="ar-SA"/>
      </w:rPr>
    </w:lvl>
    <w:lvl w:ilvl="5" w:tplc="723CCB24">
      <w:numFmt w:val="bullet"/>
      <w:lvlText w:val="•"/>
      <w:lvlJc w:val="left"/>
      <w:pPr>
        <w:ind w:left="4804" w:hanging="144"/>
      </w:pPr>
      <w:rPr>
        <w:rFonts w:hint="default"/>
        <w:lang w:val="ru-RU" w:eastAsia="en-US" w:bidi="ar-SA"/>
      </w:rPr>
    </w:lvl>
    <w:lvl w:ilvl="6" w:tplc="9ED015B6">
      <w:numFmt w:val="bullet"/>
      <w:lvlText w:val="•"/>
      <w:lvlJc w:val="left"/>
      <w:pPr>
        <w:ind w:left="5760" w:hanging="144"/>
      </w:pPr>
      <w:rPr>
        <w:rFonts w:hint="default"/>
        <w:lang w:val="ru-RU" w:eastAsia="en-US" w:bidi="ar-SA"/>
      </w:rPr>
    </w:lvl>
    <w:lvl w:ilvl="7" w:tplc="4C4431B2">
      <w:numFmt w:val="bullet"/>
      <w:lvlText w:val="•"/>
      <w:lvlJc w:val="left"/>
      <w:pPr>
        <w:ind w:left="6716" w:hanging="144"/>
      </w:pPr>
      <w:rPr>
        <w:rFonts w:hint="default"/>
        <w:lang w:val="ru-RU" w:eastAsia="en-US" w:bidi="ar-SA"/>
      </w:rPr>
    </w:lvl>
    <w:lvl w:ilvl="8" w:tplc="FBA490BA">
      <w:numFmt w:val="bullet"/>
      <w:lvlText w:val="•"/>
      <w:lvlJc w:val="left"/>
      <w:pPr>
        <w:ind w:left="7672" w:hanging="144"/>
      </w:pPr>
      <w:rPr>
        <w:rFonts w:hint="default"/>
        <w:lang w:val="ru-RU" w:eastAsia="en-US" w:bidi="ar-SA"/>
      </w:rPr>
    </w:lvl>
  </w:abstractNum>
  <w:abstractNum w:abstractNumId="2" w15:restartNumberingAfterBreak="0">
    <w:nsid w:val="6852570E"/>
    <w:multiLevelType w:val="hybridMultilevel"/>
    <w:tmpl w:val="03308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7D004B"/>
    <w:multiLevelType w:val="hybridMultilevel"/>
    <w:tmpl w:val="C8CA9432"/>
    <w:lvl w:ilvl="0" w:tplc="D2020D54">
      <w:numFmt w:val="bullet"/>
      <w:lvlText w:val="—"/>
      <w:lvlJc w:val="left"/>
      <w:pPr>
        <w:ind w:left="119" w:hanging="70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F0E486">
      <w:numFmt w:val="bullet"/>
      <w:lvlText w:val="—"/>
      <w:lvlJc w:val="left"/>
      <w:pPr>
        <w:ind w:left="119" w:hanging="5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6D0BD08">
      <w:numFmt w:val="bullet"/>
      <w:lvlText w:val="•"/>
      <w:lvlJc w:val="left"/>
      <w:pPr>
        <w:ind w:left="2012" w:hanging="534"/>
      </w:pPr>
      <w:rPr>
        <w:rFonts w:hint="default"/>
        <w:lang w:val="ru-RU" w:eastAsia="en-US" w:bidi="ar-SA"/>
      </w:rPr>
    </w:lvl>
    <w:lvl w:ilvl="3" w:tplc="5A92FEC0">
      <w:numFmt w:val="bullet"/>
      <w:lvlText w:val="•"/>
      <w:lvlJc w:val="left"/>
      <w:pPr>
        <w:ind w:left="2959" w:hanging="534"/>
      </w:pPr>
      <w:rPr>
        <w:rFonts w:hint="default"/>
        <w:lang w:val="ru-RU" w:eastAsia="en-US" w:bidi="ar-SA"/>
      </w:rPr>
    </w:lvl>
    <w:lvl w:ilvl="4" w:tplc="A0C6378C">
      <w:numFmt w:val="bullet"/>
      <w:lvlText w:val="•"/>
      <w:lvlJc w:val="left"/>
      <w:pPr>
        <w:ind w:left="3905" w:hanging="534"/>
      </w:pPr>
      <w:rPr>
        <w:rFonts w:hint="default"/>
        <w:lang w:val="ru-RU" w:eastAsia="en-US" w:bidi="ar-SA"/>
      </w:rPr>
    </w:lvl>
    <w:lvl w:ilvl="5" w:tplc="875C5662">
      <w:numFmt w:val="bullet"/>
      <w:lvlText w:val="•"/>
      <w:lvlJc w:val="left"/>
      <w:pPr>
        <w:ind w:left="4852" w:hanging="534"/>
      </w:pPr>
      <w:rPr>
        <w:rFonts w:hint="default"/>
        <w:lang w:val="ru-RU" w:eastAsia="en-US" w:bidi="ar-SA"/>
      </w:rPr>
    </w:lvl>
    <w:lvl w:ilvl="6" w:tplc="52AA97EC">
      <w:numFmt w:val="bullet"/>
      <w:lvlText w:val="•"/>
      <w:lvlJc w:val="left"/>
      <w:pPr>
        <w:ind w:left="5798" w:hanging="534"/>
      </w:pPr>
      <w:rPr>
        <w:rFonts w:hint="default"/>
        <w:lang w:val="ru-RU" w:eastAsia="en-US" w:bidi="ar-SA"/>
      </w:rPr>
    </w:lvl>
    <w:lvl w:ilvl="7" w:tplc="B052E3B4">
      <w:numFmt w:val="bullet"/>
      <w:lvlText w:val="•"/>
      <w:lvlJc w:val="left"/>
      <w:pPr>
        <w:ind w:left="6744" w:hanging="534"/>
      </w:pPr>
      <w:rPr>
        <w:rFonts w:hint="default"/>
        <w:lang w:val="ru-RU" w:eastAsia="en-US" w:bidi="ar-SA"/>
      </w:rPr>
    </w:lvl>
    <w:lvl w:ilvl="8" w:tplc="0D46B146">
      <w:numFmt w:val="bullet"/>
      <w:lvlText w:val="•"/>
      <w:lvlJc w:val="left"/>
      <w:pPr>
        <w:ind w:left="7691" w:hanging="534"/>
      </w:pPr>
      <w:rPr>
        <w:rFonts w:hint="default"/>
        <w:lang w:val="ru-RU" w:eastAsia="en-US" w:bidi="ar-SA"/>
      </w:rPr>
    </w:lvl>
  </w:abstractNum>
  <w:abstractNum w:abstractNumId="4" w15:restartNumberingAfterBreak="0">
    <w:nsid w:val="6E672497"/>
    <w:multiLevelType w:val="hybridMultilevel"/>
    <w:tmpl w:val="D7D0FF12"/>
    <w:lvl w:ilvl="0" w:tplc="EB220F60">
      <w:start w:val="1"/>
      <w:numFmt w:val="decimal"/>
      <w:lvlText w:val="%1."/>
      <w:lvlJc w:val="left"/>
      <w:pPr>
        <w:ind w:left="1149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7AC1E52">
      <w:numFmt w:val="bullet"/>
      <w:lvlText w:val="•"/>
      <w:lvlJc w:val="left"/>
      <w:pPr>
        <w:ind w:left="2038" w:hanging="428"/>
      </w:pPr>
      <w:rPr>
        <w:rFonts w:hint="default"/>
        <w:lang w:val="ru-RU" w:eastAsia="en-US" w:bidi="ar-SA"/>
      </w:rPr>
    </w:lvl>
    <w:lvl w:ilvl="2" w:tplc="790A102C">
      <w:numFmt w:val="bullet"/>
      <w:lvlText w:val="•"/>
      <w:lvlJc w:val="left"/>
      <w:pPr>
        <w:ind w:left="2937" w:hanging="428"/>
      </w:pPr>
      <w:rPr>
        <w:rFonts w:hint="default"/>
        <w:lang w:val="ru-RU" w:eastAsia="en-US" w:bidi="ar-SA"/>
      </w:rPr>
    </w:lvl>
    <w:lvl w:ilvl="3" w:tplc="D1346230">
      <w:numFmt w:val="bullet"/>
      <w:lvlText w:val="•"/>
      <w:lvlJc w:val="left"/>
      <w:pPr>
        <w:ind w:left="3836" w:hanging="428"/>
      </w:pPr>
      <w:rPr>
        <w:rFonts w:hint="default"/>
        <w:lang w:val="ru-RU" w:eastAsia="en-US" w:bidi="ar-SA"/>
      </w:rPr>
    </w:lvl>
    <w:lvl w:ilvl="4" w:tplc="66287BDC">
      <w:numFmt w:val="bullet"/>
      <w:lvlText w:val="•"/>
      <w:lvlJc w:val="left"/>
      <w:pPr>
        <w:ind w:left="4735" w:hanging="428"/>
      </w:pPr>
      <w:rPr>
        <w:rFonts w:hint="default"/>
        <w:lang w:val="ru-RU" w:eastAsia="en-US" w:bidi="ar-SA"/>
      </w:rPr>
    </w:lvl>
    <w:lvl w:ilvl="5" w:tplc="4EB286A2">
      <w:numFmt w:val="bullet"/>
      <w:lvlText w:val="•"/>
      <w:lvlJc w:val="left"/>
      <w:pPr>
        <w:ind w:left="5634" w:hanging="428"/>
      </w:pPr>
      <w:rPr>
        <w:rFonts w:hint="default"/>
        <w:lang w:val="ru-RU" w:eastAsia="en-US" w:bidi="ar-SA"/>
      </w:rPr>
    </w:lvl>
    <w:lvl w:ilvl="6" w:tplc="5B3A4EE6">
      <w:numFmt w:val="bullet"/>
      <w:lvlText w:val="•"/>
      <w:lvlJc w:val="left"/>
      <w:pPr>
        <w:ind w:left="6533" w:hanging="428"/>
      </w:pPr>
      <w:rPr>
        <w:rFonts w:hint="default"/>
        <w:lang w:val="ru-RU" w:eastAsia="en-US" w:bidi="ar-SA"/>
      </w:rPr>
    </w:lvl>
    <w:lvl w:ilvl="7" w:tplc="258CF614">
      <w:numFmt w:val="bullet"/>
      <w:lvlText w:val="•"/>
      <w:lvlJc w:val="left"/>
      <w:pPr>
        <w:ind w:left="7432" w:hanging="428"/>
      </w:pPr>
      <w:rPr>
        <w:rFonts w:hint="default"/>
        <w:lang w:val="ru-RU" w:eastAsia="en-US" w:bidi="ar-SA"/>
      </w:rPr>
    </w:lvl>
    <w:lvl w:ilvl="8" w:tplc="2182E7C2">
      <w:numFmt w:val="bullet"/>
      <w:lvlText w:val="•"/>
      <w:lvlJc w:val="left"/>
      <w:pPr>
        <w:ind w:left="8331" w:hanging="42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96DBA"/>
    <w:rsid w:val="00061730"/>
    <w:rsid w:val="00196DBA"/>
    <w:rsid w:val="00213B40"/>
    <w:rsid w:val="002C43A5"/>
    <w:rsid w:val="00430ABF"/>
    <w:rsid w:val="00655DF5"/>
    <w:rsid w:val="007423F7"/>
    <w:rsid w:val="007A2024"/>
    <w:rsid w:val="00B63640"/>
    <w:rsid w:val="00DD4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109BF"/>
  <w15:docId w15:val="{B16A7ABF-6DA8-41AD-8F23-40782C214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96DB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96DB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96DBA"/>
    <w:pPr>
      <w:ind w:left="119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96DBA"/>
    <w:pPr>
      <w:ind w:left="806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196DBA"/>
    <w:pPr>
      <w:ind w:left="1891" w:right="1892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196DBA"/>
    <w:pPr>
      <w:ind w:left="119" w:firstLine="883"/>
      <w:jc w:val="both"/>
    </w:pPr>
  </w:style>
  <w:style w:type="paragraph" w:customStyle="1" w:styleId="TableParagraph">
    <w:name w:val="Table Paragraph"/>
    <w:basedOn w:val="a"/>
    <w:uiPriority w:val="1"/>
    <w:qFormat/>
    <w:rsid w:val="00196DBA"/>
  </w:style>
  <w:style w:type="character" w:customStyle="1" w:styleId="a6">
    <w:name w:val="Без интервала Знак"/>
    <w:aliases w:val="ВОПРОС Знак"/>
    <w:link w:val="a7"/>
    <w:uiPriority w:val="1"/>
    <w:locked/>
    <w:rsid w:val="00655DF5"/>
    <w:rPr>
      <w:rFonts w:ascii="Calibri" w:eastAsia="Calibri" w:hAnsi="Calibri" w:cs="Calibri"/>
    </w:rPr>
  </w:style>
  <w:style w:type="paragraph" w:styleId="a7">
    <w:name w:val="No Spacing"/>
    <w:aliases w:val="ВОПРОС"/>
    <w:link w:val="a6"/>
    <w:uiPriority w:val="1"/>
    <w:qFormat/>
    <w:rsid w:val="00655DF5"/>
    <w:pPr>
      <w:widowControl/>
      <w:autoSpaceDE/>
      <w:autoSpaceDN/>
    </w:pPr>
    <w:rPr>
      <w:rFonts w:ascii="Calibri" w:eastAsia="Calibri" w:hAnsi="Calibri" w:cs="Calibri"/>
    </w:rPr>
  </w:style>
  <w:style w:type="paragraph" w:customStyle="1" w:styleId="Standard">
    <w:name w:val="Standard"/>
    <w:rsid w:val="00655DF5"/>
    <w:pPr>
      <w:widowControl/>
      <w:autoSpaceDE/>
      <w:textAlignment w:val="baseline"/>
    </w:pPr>
    <w:rPr>
      <w:rFonts w:ascii="Liberation Serif" w:eastAsia="NSimSun" w:hAnsi="Liberation Serif" w:cs="Mangal"/>
      <w:kern w:val="3"/>
      <w:sz w:val="24"/>
      <w:szCs w:val="24"/>
      <w:lang w:val="ru-RU" w:eastAsia="zh-CN" w:bidi="hi-IN"/>
    </w:rPr>
  </w:style>
  <w:style w:type="character" w:customStyle="1" w:styleId="fontstyle01">
    <w:name w:val="fontstyle01"/>
    <w:basedOn w:val="a0"/>
    <w:rsid w:val="00655DF5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МойПК</dc:creator>
  <cp:lastModifiedBy>User</cp:lastModifiedBy>
  <cp:revision>5</cp:revision>
  <dcterms:created xsi:type="dcterms:W3CDTF">2023-12-13T11:39:00Z</dcterms:created>
  <dcterms:modified xsi:type="dcterms:W3CDTF">2023-12-14T11:36:00Z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2023-12-13T00:00:00Z</vt:filetime>
  </property>
</Properties>
</file>